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227FD" w14:textId="77777777" w:rsidR="00B550FE" w:rsidRPr="00D07FDC" w:rsidRDefault="00B550FE" w:rsidP="00B550FE">
      <w:pPr>
        <w:spacing w:line="340" w:lineRule="exact"/>
        <w:ind w:firstLineChars="100" w:firstLine="280"/>
        <w:rPr>
          <w:rFonts w:ascii="UD デジタル 教科書体 NP-R" w:eastAsia="UD デジタル 教科書体 NP-R" w:hAnsi="HGS創英角ﾎﾟｯﾌﾟ体"/>
          <w:szCs w:val="32"/>
        </w:rPr>
      </w:pPr>
      <w:r w:rsidRPr="00CD2475">
        <w:rPr>
          <w:rFonts w:ascii="UD デジタル 教科書体 NP-B" w:eastAsia="UD デジタル 教科書体 NP-B" w:hAnsi="HGS創英角ﾎﾟｯﾌﾟ体" w:hint="eastAsia"/>
          <w:sz w:val="28"/>
          <w:szCs w:val="32"/>
        </w:rPr>
        <w:t>授業ナビシート</w:t>
      </w:r>
      <w:r w:rsidR="00580E11" w:rsidRPr="00D07FDC">
        <w:rPr>
          <w:rFonts w:ascii="UD デジタル 教科書体 NP-R" w:eastAsia="UD デジタル 教科書体 NP-R" w:hAnsi="HGS創英角ﾎﾟｯﾌﾟ体" w:hint="eastAsia"/>
          <w:szCs w:val="32"/>
        </w:rPr>
        <w:t xml:space="preserve">　</w:t>
      </w:r>
      <w:r w:rsidR="00D07FDC" w:rsidRPr="008751A7">
        <w:rPr>
          <w:rFonts w:ascii="UD デジタル 教科書体 NP-R" w:eastAsia="UD デジタル 教科書体 NP-R" w:hAnsiTheme="majorEastAsia" w:hint="eastAsia"/>
          <w:b/>
        </w:rPr>
        <w:t xml:space="preserve">　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</w:t>
      </w:r>
      <w:r w:rsidR="00D07FDC" w:rsidRPr="00613CE2">
        <w:rPr>
          <w:rFonts w:ascii="UD デジタル 教科書体 NP-R" w:eastAsia="UD デジタル 教科書体 NP-R" w:hAnsiTheme="majorEastAsia" w:hint="eastAsia"/>
        </w:rPr>
        <w:t xml:space="preserve">学校　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第　　</w:t>
      </w:r>
      <w:r w:rsidR="00D07FDC" w:rsidRPr="00BB2625">
        <w:rPr>
          <w:rFonts w:ascii="UD デジタル 教科書体 NP-R" w:eastAsia="UD デジタル 教科書体 NP-R" w:hAnsiTheme="majorEastAsia" w:hint="eastAsia"/>
        </w:rPr>
        <w:t>学年</w:t>
      </w:r>
      <w:r w:rsidR="00D07FDC" w:rsidRPr="00613CE2">
        <w:rPr>
          <w:rFonts w:ascii="UD デジタル 教科書体 NP-R" w:eastAsia="UD デジタル 教科書体 NP-R" w:hAnsiTheme="majorEastAsia" w:hint="eastAsia"/>
        </w:rPr>
        <w:t xml:space="preserve">　</w:t>
      </w:r>
      <w:r w:rsidR="00D07FDC" w:rsidRPr="00613CE2">
        <w:rPr>
          <w:rFonts w:ascii="UD デジタル 教科書体 NP-R" w:eastAsia="UD デジタル 教科書体 NP-R" w:hAnsiTheme="majorEastAsia" w:hint="eastAsia"/>
          <w:u w:val="single"/>
        </w:rPr>
        <w:t xml:space="preserve">　　　　　</w:t>
      </w:r>
      <w:r w:rsidR="00D07FDC" w:rsidRPr="00613CE2">
        <w:rPr>
          <w:rFonts w:ascii="UD デジタル 教科書体 NP-R" w:eastAsia="UD デジタル 教科書体 NP-R" w:hAnsiTheme="majorEastAsia" w:hint="eastAsia"/>
        </w:rPr>
        <w:t>科　単元名「</w:t>
      </w:r>
      <w:r w:rsidR="00D07FDC" w:rsidRPr="00E30E90">
        <w:rPr>
          <w:rFonts w:ascii="UD デジタル 教科書体 NP-R" w:eastAsia="UD デジタル 教科書体 NP-R" w:hAnsiTheme="majorEastAsia" w:hint="eastAsia"/>
          <w:u w:val="single"/>
        </w:rPr>
        <w:t xml:space="preserve">　　　　　　　　　　　　　　　　　　　　　　　</w:t>
      </w:r>
      <w:r w:rsidR="00D07FDC" w:rsidRPr="00613CE2">
        <w:rPr>
          <w:rFonts w:ascii="UD デジタル 教科書体 NP-R" w:eastAsia="UD デジタル 教科書体 NP-R" w:hAnsiTheme="majorEastAsia" w:hint="eastAsia"/>
        </w:rPr>
        <w:t>」</w:t>
      </w:r>
      <w:r w:rsidR="00D07FDC">
        <w:rPr>
          <w:rFonts w:ascii="UD デジタル 教科書体 NP-R" w:eastAsia="UD デジタル 教科書体 NP-R" w:hAnsiTheme="majorEastAsia" w:hint="eastAsia"/>
        </w:rPr>
        <w:t xml:space="preserve">　</w:t>
      </w:r>
      <w:r w:rsidR="00572141" w:rsidRPr="00D07FDC">
        <w:rPr>
          <w:rFonts w:ascii="UD デジタル 教科書体 NP-R" w:eastAsia="UD デジタル 教科書体 NP-R" w:hAnsi="HGS創英角ﾎﾟｯﾌﾟ体" w:hint="eastAsia"/>
          <w:szCs w:val="32"/>
        </w:rPr>
        <w:t>第</w:t>
      </w:r>
      <w:r w:rsidR="00D07FDC"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時／全</w:t>
      </w:r>
      <w:r w:rsidR="00D07FDC" w:rsidRPr="00D07FDC">
        <w:rPr>
          <w:rFonts w:ascii="UD デジタル 教科書体 NP-R" w:eastAsia="UD デジタル 教科書体 NP-R" w:hAnsi="HGS創英角ﾎﾟｯﾌﾟ体" w:hint="eastAsia"/>
          <w:szCs w:val="32"/>
          <w:u w:val="single"/>
        </w:rPr>
        <w:t xml:space="preserve">　</w:t>
      </w:r>
      <w:r w:rsidR="00DC0D86" w:rsidRPr="00D07FDC">
        <w:rPr>
          <w:rFonts w:ascii="UD デジタル 教科書体 NP-R" w:eastAsia="UD デジタル 教科書体 NP-R" w:hAnsi="HGS創英角ﾎﾟｯﾌﾟ体" w:hint="eastAsia"/>
          <w:szCs w:val="32"/>
        </w:rPr>
        <w:t>時</w:t>
      </w:r>
    </w:p>
    <w:p w14:paraId="23C4DCD8" w14:textId="77777777" w:rsidR="00CD2475" w:rsidRPr="00CD6501" w:rsidRDefault="00D4025B" w:rsidP="00CD2475">
      <w:pPr>
        <w:spacing w:line="340" w:lineRule="exact"/>
        <w:rPr>
          <w:rFonts w:ascii="UD デジタル 教科書体 NP-R" w:eastAsia="UD デジタル 教科書体 NP-R" w:hAnsi="HGS創英角ﾎﾟｯﾌﾟ体"/>
          <w:sz w:val="32"/>
          <w:szCs w:val="32"/>
        </w:rPr>
      </w:pP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5C0CDC0E" wp14:editId="7462F5A0">
                <wp:simplePos x="0" y="0"/>
                <wp:positionH relativeFrom="margin">
                  <wp:posOffset>6824345</wp:posOffset>
                </wp:positionH>
                <wp:positionV relativeFrom="paragraph">
                  <wp:posOffset>104140</wp:posOffset>
                </wp:positionV>
                <wp:extent cx="2847340" cy="1404620"/>
                <wp:effectExtent l="0" t="0" r="0" b="0"/>
                <wp:wrapNone/>
                <wp:docPr id="2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C48F1" w14:textId="77777777" w:rsidR="00B550FE" w:rsidRPr="00CD6501" w:rsidRDefault="004D28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0E3284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二つの側面、三つのプロセス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AE1E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37.35pt;margin-top:8.2pt;width:224.2pt;height:110.6pt;z-index:251686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" filled="f" stroked="f">
                <v:textbox style="mso-fit-shape-to-text:t">
                  <w:txbxContent>
                    <w:p w:rsidR="00B550FE" w:rsidRPr="00CD6501" w:rsidRDefault="004D28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0E3284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二つの側面、三つのプロセス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との関係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2475">
        <w:rPr>
          <w:rFonts w:ascii="UD デジタル 教科書体 NP-B" w:eastAsia="UD デジタル 教科書体 NP-B" w:hAnsi="HGS創英角ﾎﾟｯﾌﾟ体" w:hint="eastAsia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1375F496" wp14:editId="2F34E2E7">
                <wp:simplePos x="0" y="0"/>
                <wp:positionH relativeFrom="column">
                  <wp:posOffset>-102870</wp:posOffset>
                </wp:positionH>
                <wp:positionV relativeFrom="paragraph">
                  <wp:posOffset>89967</wp:posOffset>
                </wp:positionV>
                <wp:extent cx="2168013" cy="251460"/>
                <wp:effectExtent l="0" t="0" r="0" b="0"/>
                <wp:wrapNone/>
                <wp:docPr id="2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013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9A31C" w14:textId="77777777"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本時に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育成したい資質・能力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0D01E" id="_x0000_s1027" type="#_x0000_t202" style="position:absolute;left:0;text-align:left;margin-left:-8.1pt;margin-top:7.1pt;width:170.7pt;height:19.8pt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" filled="f" stroked="f">
                <v:textbox>
                  <w:txbxContent>
                    <w:p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本時に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育成したい資質・能力</w:t>
                      </w:r>
                    </w:p>
                  </w:txbxContent>
                </v:textbox>
              </v:shape>
            </w:pict>
          </mc:Fallback>
        </mc:AlternateContent>
      </w:r>
    </w:p>
    <w:p w14:paraId="52590C54" w14:textId="77777777" w:rsidR="00B550FE" w:rsidRPr="00CD6501" w:rsidRDefault="00D4025B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1AF18B8A" wp14:editId="3F82FBE2">
                <wp:simplePos x="0" y="0"/>
                <wp:positionH relativeFrom="margin">
                  <wp:posOffset>-9525</wp:posOffset>
                </wp:positionH>
                <wp:positionV relativeFrom="paragraph">
                  <wp:posOffset>102870</wp:posOffset>
                </wp:positionV>
                <wp:extent cx="6768000" cy="1247775"/>
                <wp:effectExtent l="0" t="0" r="13970" b="28575"/>
                <wp:wrapNone/>
                <wp:docPr id="292" name="テキスト ボック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71C2B" w14:textId="77777777" w:rsidR="00B550FE" w:rsidRPr="000D7270" w:rsidRDefault="00B550FE" w:rsidP="000D7270">
                            <w:pPr>
                              <w:spacing w:line="26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F2D2C" id="テキスト ボックス 292" o:spid="_x0000_s1028" type="#_x0000_t202" style="position:absolute;left:0;text-align:left;margin-left:-.75pt;margin-top:8.1pt;width:532.9pt;height:98.2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" fillcolor="white [3201]" strokeweight="1pt">
                <v:textbox inset="2mm,1mm,2mm,1mm">
                  <w:txbxContent>
                    <w:p w:rsidR="00B550FE" w:rsidRPr="000D7270" w:rsidRDefault="00B550FE" w:rsidP="000D7270">
                      <w:pPr>
                        <w:spacing w:line="260" w:lineRule="exact"/>
                        <w:jc w:val="left"/>
                        <w:rPr>
                          <w:rFonts w:ascii="UD デジタル 教科書体 NP-R" w:eastAsia="UD デジタル 教科書体 NP-R" w:hAnsi="ＭＳ 明朝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D6501">
        <w:rPr>
          <w:rFonts w:ascii="UD デジタル 教科書体 NP-R" w:eastAsia="UD デジタル 教科書体 NP-R" w:hAnsi="HGS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F05E345" wp14:editId="3FECA38F">
                <wp:simplePos x="0" y="0"/>
                <wp:positionH relativeFrom="margin">
                  <wp:align>right</wp:align>
                </wp:positionH>
                <wp:positionV relativeFrom="paragraph">
                  <wp:posOffset>103221</wp:posOffset>
                </wp:positionV>
                <wp:extent cx="2830749" cy="2376948"/>
                <wp:effectExtent l="0" t="0" r="27305" b="23495"/>
                <wp:wrapNone/>
                <wp:docPr id="291" name="テキスト ボック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749" cy="23769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CDDAF" w14:textId="77777777"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spacing w:val="40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二つの側</w:t>
                            </w:r>
                            <w:r w:rsidRPr="00572141">
                              <w:rPr>
                                <w:rFonts w:ascii="UD デジタル 教科書体 NP-R" w:eastAsia="UD デジタル 教科書体 NP-R" w:hAnsiTheme="majorEastAsia" w:hint="eastAsia"/>
                                <w:kern w:val="0"/>
                                <w:sz w:val="16"/>
                                <w:szCs w:val="14"/>
                                <w:fitText w:val="1120" w:id="-1842700544"/>
                              </w:rPr>
                              <w:t>面</w:t>
                            </w:r>
                          </w:p>
                          <w:p w14:paraId="09114364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 xml:space="preserve">Ａ…主に文章や図、グラフから読み解き理解する力　</w:t>
                            </w:r>
                          </w:p>
                          <w:p w14:paraId="76530B5F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Ｂ…主に他者とのやりとりから読み解き理解する力</w:t>
                            </w:r>
                          </w:p>
                          <w:p w14:paraId="6AE8369E" w14:textId="77777777" w:rsidR="00572141" w:rsidRPr="000D7270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三つのプロセス</w:t>
                            </w:r>
                          </w:p>
                          <w:p w14:paraId="69843605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①…発見・蓄積　必要な情報を確かに取り出す</w:t>
                            </w:r>
                          </w:p>
                          <w:p w14:paraId="101949F1" w14:textId="77777777" w:rsidR="00572141" w:rsidRPr="000D7270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②…分析・整理　情報を比較し、関連付けて整理する</w:t>
                            </w:r>
                          </w:p>
                          <w:p w14:paraId="35365A26" w14:textId="77777777" w:rsidR="00B550FE" w:rsidRDefault="00572141" w:rsidP="00572141">
                            <w:pPr>
                              <w:spacing w:line="200" w:lineRule="exact"/>
                              <w:ind w:firstLineChars="100" w:firstLine="160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  <w:r w:rsidRPr="000D7270">
                              <w:rPr>
                                <w:rFonts w:ascii="UD デジタル 教科書体 NP-R" w:eastAsia="UD デジタル 教科書体 NP-R" w:hAnsiTheme="majorEastAsia" w:hint="eastAsia"/>
                                <w:sz w:val="16"/>
                                <w:szCs w:val="14"/>
                              </w:rPr>
                              <w:t>③…再構築　　　自分なりに解決し、知識を再構築する</w:t>
                            </w:r>
                          </w:p>
                          <w:p w14:paraId="012D351B" w14:textId="77777777" w:rsid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 w:val="16"/>
                                <w:szCs w:val="14"/>
                              </w:rPr>
                            </w:pPr>
                          </w:p>
                          <w:p w14:paraId="3E5B035B" w14:textId="77777777" w:rsidR="00572141" w:rsidRPr="00572141" w:rsidRDefault="00572141" w:rsidP="00572141">
                            <w:pPr>
                              <w:spacing w:line="200" w:lineRule="exact"/>
                              <w:rPr>
                                <w:rFonts w:ascii="UD デジタル 教科書体 NP-R" w:eastAsia="UD デジタル 教科書体 NP-R" w:hAnsiTheme="majorEastAsia"/>
                                <w:szCs w:val="1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05E3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1" o:spid="_x0000_s1029" type="#_x0000_t202" style="position:absolute;left:0;text-align:left;margin-left:171.7pt;margin-top:8.15pt;width:222.9pt;height:187.15pt;z-index:2516833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" fillcolor="white [3201]" strokeweight="1pt">
                <v:textbox>
                  <w:txbxContent>
                    <w:p w14:paraId="1B3CDDAF" w14:textId="77777777"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spacing w:val="40"/>
                          <w:kern w:val="0"/>
                          <w:sz w:val="16"/>
                          <w:szCs w:val="14"/>
                          <w:fitText w:val="1120" w:id="-1842700544"/>
                        </w:rPr>
                        <w:t>二つの側</w:t>
                      </w:r>
                      <w:r w:rsidRPr="00572141">
                        <w:rPr>
                          <w:rFonts w:ascii="UD デジタル 教科書体 NP-R" w:eastAsia="UD デジタル 教科書体 NP-R" w:hAnsiTheme="majorEastAsia" w:hint="eastAsia"/>
                          <w:kern w:val="0"/>
                          <w:sz w:val="16"/>
                          <w:szCs w:val="14"/>
                          <w:fitText w:val="1120" w:id="-1842700544"/>
                        </w:rPr>
                        <w:t>面</w:t>
                      </w:r>
                    </w:p>
                    <w:p w14:paraId="09114364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 xml:space="preserve">Ａ…主に文章や図、グラフから読み解き理解する力　</w:t>
                      </w:r>
                    </w:p>
                    <w:p w14:paraId="76530B5F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Ｂ…主に他者とのやりとりから読み解き理解する力</w:t>
                      </w:r>
                    </w:p>
                    <w:p w14:paraId="6AE8369E" w14:textId="77777777" w:rsidR="00572141" w:rsidRPr="000D7270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三つのプロセス</w:t>
                      </w:r>
                    </w:p>
                    <w:p w14:paraId="69843605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①…発見・蓄積　必要な情報を確かに取り出す</w:t>
                      </w:r>
                    </w:p>
                    <w:p w14:paraId="101949F1" w14:textId="77777777" w:rsidR="00572141" w:rsidRPr="000D7270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②…分析・整理　情報を比較し、関連付けて整理する</w:t>
                      </w:r>
                    </w:p>
                    <w:p w14:paraId="35365A26" w14:textId="77777777" w:rsidR="00B550FE" w:rsidRDefault="00572141" w:rsidP="00572141">
                      <w:pPr>
                        <w:spacing w:line="200" w:lineRule="exact"/>
                        <w:ind w:firstLineChars="100" w:firstLine="160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  <w:r w:rsidRPr="000D7270">
                        <w:rPr>
                          <w:rFonts w:ascii="UD デジタル 教科書体 NP-R" w:eastAsia="UD デジタル 教科書体 NP-R" w:hAnsiTheme="majorEastAsia" w:hint="eastAsia"/>
                          <w:sz w:val="16"/>
                          <w:szCs w:val="14"/>
                        </w:rPr>
                        <w:t>③…再構築　　　自分なりに解決し、知識を再構築する</w:t>
                      </w:r>
                    </w:p>
                    <w:p w14:paraId="012D351B" w14:textId="77777777" w:rsid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 w:val="16"/>
                          <w:szCs w:val="14"/>
                        </w:rPr>
                      </w:pPr>
                    </w:p>
                    <w:p w14:paraId="3E5B035B" w14:textId="77777777" w:rsidR="00572141" w:rsidRPr="00572141" w:rsidRDefault="00572141" w:rsidP="00572141">
                      <w:pPr>
                        <w:spacing w:line="200" w:lineRule="exact"/>
                        <w:rPr>
                          <w:rFonts w:ascii="UD デジタル 教科書体 NP-R" w:eastAsia="UD デジタル 教科書体 NP-R" w:hAnsiTheme="majorEastAsia"/>
                          <w:szCs w:val="1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  <w:r w:rsidR="00B550FE" w:rsidRPr="00CD6501">
        <w:rPr>
          <w:rFonts w:ascii="UD デジタル 教科書体 NP-R" w:eastAsia="UD デジタル 教科書体 NP-R" w:hint="eastAsia"/>
        </w:rPr>
        <w:tab/>
      </w:r>
    </w:p>
    <w:p w14:paraId="3D3AE5C1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14:paraId="178D04E4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18016843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  <w:r w:rsidRPr="00CD6501">
        <w:rPr>
          <w:rFonts w:ascii="UD デジタル 教科書体 NP-R" w:eastAsia="UD デジタル 教科書体 NP-R" w:hint="eastAsia"/>
        </w:rPr>
        <w:tab/>
      </w:r>
    </w:p>
    <w:p w14:paraId="0909861E" w14:textId="77777777"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744B8873" wp14:editId="10BEAC60">
                <wp:simplePos x="0" y="0"/>
                <wp:positionH relativeFrom="column">
                  <wp:posOffset>-93406</wp:posOffset>
                </wp:positionH>
                <wp:positionV relativeFrom="paragraph">
                  <wp:posOffset>234335</wp:posOffset>
                </wp:positionV>
                <wp:extent cx="1288025" cy="251460"/>
                <wp:effectExtent l="0" t="0" r="0" b="0"/>
                <wp:wrapNone/>
                <wp:docPr id="3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025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AC2C" w14:textId="77777777" w:rsidR="00B550FE" w:rsidRPr="00CD6501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○本時のめあて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23DDE" id="_x0000_s1030" type="#_x0000_t202" style="position:absolute;left:0;text-align:left;margin-left:-7.35pt;margin-top:18.45pt;width:101.4pt;height:19.8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" filled="f" stroked="f">
                <v:textbox>
                  <w:txbxContent>
                    <w:p w:rsidR="00B550FE" w:rsidRPr="00CD6501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○本時のめあて</w:t>
                      </w:r>
                    </w:p>
                  </w:txbxContent>
                </v:textbox>
              </v:shape>
            </w:pict>
          </mc:Fallback>
        </mc:AlternateContent>
      </w:r>
    </w:p>
    <w:p w14:paraId="4D6AF414" w14:textId="77777777" w:rsidR="00B550FE" w:rsidRPr="00CD6501" w:rsidRDefault="004D28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DE79771" wp14:editId="38A9CF93">
                <wp:simplePos x="0" y="0"/>
                <wp:positionH relativeFrom="column">
                  <wp:posOffset>-10160</wp:posOffset>
                </wp:positionH>
                <wp:positionV relativeFrom="paragraph">
                  <wp:posOffset>219710</wp:posOffset>
                </wp:positionV>
                <wp:extent cx="6768000" cy="885825"/>
                <wp:effectExtent l="0" t="0" r="13970" b="28575"/>
                <wp:wrapNone/>
                <wp:docPr id="303" name="テキスト ボックス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88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4B0B3" w14:textId="77777777" w:rsidR="00B550FE" w:rsidRPr="000D7270" w:rsidRDefault="00B550FE" w:rsidP="00B550FE">
                            <w:pPr>
                              <w:spacing w:line="240" w:lineRule="exact"/>
                              <w:rPr>
                                <w:rFonts w:ascii="UD デジタル 教科書体 NP-R" w:eastAsia="UD デジタル 教科書体 NP-R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3AD17" id="テキスト ボックス 303" o:spid="_x0000_s1031" type="#_x0000_t202" style="position:absolute;left:0;text-align:left;margin-left:-.8pt;margin-top:17.3pt;width:532.9pt;height:69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" fillcolor="white [3201]" strokeweight="1pt">
                <v:textbox inset="2mm,1mm,2mm,1mm">
                  <w:txbxContent>
                    <w:p w:rsidR="00B550FE" w:rsidRPr="000D7270" w:rsidRDefault="00B550FE" w:rsidP="00B550FE">
                      <w:pPr>
                        <w:spacing w:line="240" w:lineRule="exact"/>
                        <w:rPr>
                          <w:rFonts w:ascii="UD デジタル 教科書体 NP-R" w:eastAsia="UD デジタル 教科書体 NP-R" w:hAnsiTheme="minor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229289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185C617F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2B1502CE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</w:p>
    <w:p w14:paraId="60195F1E" w14:textId="77777777" w:rsidR="00B550FE" w:rsidRPr="00CD6501" w:rsidRDefault="00B550FE" w:rsidP="00B550FE">
      <w:pPr>
        <w:rPr>
          <w:rFonts w:ascii="UD デジタル 教科書体 NP-R" w:eastAsia="UD デジタル 教科書体 NP-R"/>
        </w:rPr>
      </w:pPr>
      <w:r w:rsidRPr="00CD6501">
        <w:rPr>
          <w:rFonts w:ascii="UD デジタル 教科書体 NP-R" w:eastAsia="UD デジタル 教科書体 NP-R" w:hAnsi="HGS創英角ﾎﾟｯﾌﾟ体" w:hint="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5616" behindDoc="0" locked="0" layoutInCell="1" allowOverlap="1" wp14:anchorId="658D0840" wp14:editId="6E8274E3">
                <wp:simplePos x="0" y="0"/>
                <wp:positionH relativeFrom="column">
                  <wp:posOffset>-76200</wp:posOffset>
                </wp:positionH>
                <wp:positionV relativeFrom="paragraph">
                  <wp:posOffset>244475</wp:posOffset>
                </wp:positionV>
                <wp:extent cx="9842500" cy="251460"/>
                <wp:effectExtent l="0" t="0" r="0" b="0"/>
                <wp:wrapNone/>
                <wp:docPr id="3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1DD2A" w14:textId="77777777" w:rsidR="00B550FE" w:rsidRPr="00CD6501" w:rsidRDefault="00B550FE" w:rsidP="00D07FDC">
                            <w:pPr>
                              <w:autoSpaceDE w:val="0"/>
                              <w:autoSpaceDN w:val="0"/>
                              <w:spacing w:line="240" w:lineRule="exact"/>
                              <w:rPr>
                                <w:rFonts w:ascii="UD デジタル 教科書体 NP-R" w:eastAsia="UD デジタル 教科書体 NP-R" w:hAnsi="ＭＳ Ｐゴシック"/>
                              </w:rPr>
                            </w:pP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○本時の展開（</w:t>
                            </w:r>
                            <w:r w:rsidR="00A746B9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めあて、学習課題、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学習活動、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児童</w:t>
                            </w:r>
                            <w:r w:rsidR="00DC0D86"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生徒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の反応予測・思考の流れ、板書計画</w:t>
                            </w:r>
                            <w:r w:rsidR="00B236CB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、</w:t>
                            </w:r>
                            <w:r w:rsidR="00651C26" w:rsidRPr="00D07FDC">
                              <w:rPr>
                                <w:rFonts w:ascii="UD デジタル 教科書体 NP-R" w:eastAsia="UD デジタル 教科書体 NP-R" w:hAnsi="Times New Roman" w:cs="Times New Roman" w:hint="eastAsia"/>
                              </w:rPr>
                              <w:t>ICT</w:t>
                            </w:r>
                            <w:r w:rsidR="00651C26" w:rsidRPr="00D07FDC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の活用</w:t>
                            </w:r>
                            <w:r w:rsidR="00B236CB" w:rsidRPr="00D07FDC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方法等</w:t>
                            </w:r>
                            <w:r w:rsidRPr="00CD6501">
                              <w:rPr>
                                <w:rFonts w:ascii="UD デジタル 教科書体 NP-R" w:eastAsia="UD デジタル 教科書体 NP-R" w:hAnsi="ＭＳ Ｐ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D0840" id="_x0000_s1032" type="#_x0000_t202" style="position:absolute;left:0;text-align:left;margin-left:-6pt;margin-top:19.25pt;width:775pt;height:19.8pt;z-index:25169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" filled="f" stroked="f">
                <v:textbox>
                  <w:txbxContent>
                    <w:p w14:paraId="3151DD2A" w14:textId="77777777" w:rsidR="00B550FE" w:rsidRPr="00CD6501" w:rsidRDefault="00B550FE" w:rsidP="00D07FDC">
                      <w:pPr>
                        <w:autoSpaceDE w:val="0"/>
                        <w:autoSpaceDN w:val="0"/>
                        <w:spacing w:line="240" w:lineRule="exact"/>
                        <w:rPr>
                          <w:rFonts w:ascii="UD デジタル 教科書体 NP-R" w:eastAsia="UD デジタル 教科書体 NP-R" w:hAnsi="ＭＳ Ｐゴシック"/>
                        </w:rPr>
                      </w:pP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○本時の展開（</w:t>
                      </w:r>
                      <w:r w:rsidR="00A746B9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めあて、学習課題、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学習活動、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児童</w:t>
                      </w:r>
                      <w:r w:rsidR="00DC0D86"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生徒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の反応予測・思考の流れ、板書計画</w:t>
                      </w:r>
                      <w:r w:rsidR="00B236CB">
                        <w:rPr>
                          <w:rFonts w:ascii="UD デジタル 教科書体 NP-R" w:eastAsia="UD デジタル 教科書体 NP-R" w:hAnsi="ＭＳ Ｐゴシック" w:hint="eastAsia"/>
                        </w:rPr>
                        <w:t>、</w:t>
                      </w:r>
                      <w:r w:rsidR="00651C26" w:rsidRPr="00D07FDC">
                        <w:rPr>
                          <w:rFonts w:ascii="UD デジタル 教科書体 NP-R" w:eastAsia="UD デジタル 教科書体 NP-R" w:hAnsi="Times New Roman" w:cs="Times New Roman" w:hint="eastAsia"/>
                        </w:rPr>
                        <w:t>ICT</w:t>
                      </w:r>
                      <w:r w:rsidR="00651C26" w:rsidRPr="00D07FDC">
                        <w:rPr>
                          <w:rFonts w:ascii="UD デジタル 教科書体 NP-R" w:eastAsia="UD デジタル 教科書体 NP-R" w:hAnsi="ＭＳ Ｐゴシック" w:hint="eastAsia"/>
                        </w:rPr>
                        <w:t>の活用</w:t>
                      </w:r>
                      <w:r w:rsidR="00B236CB" w:rsidRPr="00D07FDC">
                        <w:rPr>
                          <w:rFonts w:ascii="UD デジタル 教科書体 NP-R" w:eastAsia="UD デジタル 教科書体 NP-R" w:hAnsi="ＭＳ Ｐゴシック" w:hint="eastAsia"/>
                        </w:rPr>
                        <w:t>方法等</w:t>
                      </w:r>
                      <w:r w:rsidRPr="00CD6501">
                        <w:rPr>
                          <w:rFonts w:ascii="UD デジタル 教科書体 NP-R" w:eastAsia="UD デジタル 教科書体 NP-R" w:hAnsi="ＭＳ Ｐ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862EA46" w14:textId="77777777" w:rsidR="00B550FE" w:rsidRDefault="00B550FE" w:rsidP="00B550FE"/>
    <w:p w14:paraId="15C25A3F" w14:textId="77777777" w:rsidR="00B550FE" w:rsidRPr="000D7270" w:rsidRDefault="00444E0D" w:rsidP="000D7270"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1DCB090D" wp14:editId="1126F072">
                <wp:simplePos x="0" y="0"/>
                <wp:positionH relativeFrom="margin">
                  <wp:align>right</wp:align>
                </wp:positionH>
                <wp:positionV relativeFrom="paragraph">
                  <wp:posOffset>15672</wp:posOffset>
                </wp:positionV>
                <wp:extent cx="9756843" cy="3424137"/>
                <wp:effectExtent l="0" t="0" r="15875" b="24130"/>
                <wp:wrapNone/>
                <wp:docPr id="307" name="正方形/長方形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6843" cy="342413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C2FAD" w14:textId="77777777" w:rsidR="000D7270" w:rsidRPr="000D7270" w:rsidRDefault="000D7270" w:rsidP="000D7270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43DC7" id="正方形/長方形 307" o:spid="_x0000_s1033" style="position:absolute;left:0;text-align:left;margin-left:717.05pt;margin-top:1.25pt;width:768.25pt;height:269.6pt;z-index:-251623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" filled="f" strokecolor="black [3213]" strokeweight="1pt">
                <v:textbox>
                  <w:txbxContent>
                    <w:p w:rsidR="000D7270" w:rsidRPr="000D7270" w:rsidRDefault="000D7270" w:rsidP="000D7270">
                      <w:pPr>
                        <w:jc w:val="left"/>
                        <w:rPr>
                          <w:rFonts w:ascii="UD デジタル 教科書体 NP-R" w:eastAsia="UD デジタル 教科書体 NP-R"/>
                          <w:color w:val="000000" w:themeColor="text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550FE" w:rsidRPr="000D7270" w:rsidSect="00D4025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03C48" w14:textId="77777777" w:rsidR="004449F7" w:rsidRDefault="004449F7" w:rsidP="00504511">
      <w:r>
        <w:separator/>
      </w:r>
    </w:p>
  </w:endnote>
  <w:endnote w:type="continuationSeparator" w:id="0">
    <w:p w14:paraId="6A31751D" w14:textId="77777777" w:rsidR="004449F7" w:rsidRDefault="004449F7" w:rsidP="00504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E4FB09" w14:textId="77777777" w:rsidR="004449F7" w:rsidRDefault="004449F7" w:rsidP="00504511">
      <w:r>
        <w:separator/>
      </w:r>
    </w:p>
  </w:footnote>
  <w:footnote w:type="continuationSeparator" w:id="0">
    <w:p w14:paraId="291C6D4B" w14:textId="77777777" w:rsidR="004449F7" w:rsidRDefault="004449F7" w:rsidP="00504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1E0"/>
    <w:rsid w:val="000124A1"/>
    <w:rsid w:val="00013037"/>
    <w:rsid w:val="0002117A"/>
    <w:rsid w:val="000571D9"/>
    <w:rsid w:val="00070D02"/>
    <w:rsid w:val="000C427C"/>
    <w:rsid w:val="000C44BE"/>
    <w:rsid w:val="000D7270"/>
    <w:rsid w:val="000E3284"/>
    <w:rsid w:val="0010561D"/>
    <w:rsid w:val="001103BD"/>
    <w:rsid w:val="00173E27"/>
    <w:rsid w:val="001B3229"/>
    <w:rsid w:val="001C51E0"/>
    <w:rsid w:val="002133F8"/>
    <w:rsid w:val="002402A0"/>
    <w:rsid w:val="00274073"/>
    <w:rsid w:val="002B5449"/>
    <w:rsid w:val="00360E8D"/>
    <w:rsid w:val="00365353"/>
    <w:rsid w:val="00385EC2"/>
    <w:rsid w:val="00391EEE"/>
    <w:rsid w:val="003B0278"/>
    <w:rsid w:val="003C5CB1"/>
    <w:rsid w:val="003F149F"/>
    <w:rsid w:val="003F3813"/>
    <w:rsid w:val="00401D2B"/>
    <w:rsid w:val="004449F7"/>
    <w:rsid w:val="00444E0D"/>
    <w:rsid w:val="0046534F"/>
    <w:rsid w:val="00474DA0"/>
    <w:rsid w:val="004825D4"/>
    <w:rsid w:val="004D28FE"/>
    <w:rsid w:val="004F234B"/>
    <w:rsid w:val="0050300D"/>
    <w:rsid w:val="00504511"/>
    <w:rsid w:val="005124E4"/>
    <w:rsid w:val="00560940"/>
    <w:rsid w:val="00572141"/>
    <w:rsid w:val="00580E11"/>
    <w:rsid w:val="00587F31"/>
    <w:rsid w:val="00651C26"/>
    <w:rsid w:val="00675462"/>
    <w:rsid w:val="00676A8D"/>
    <w:rsid w:val="00686029"/>
    <w:rsid w:val="006971B5"/>
    <w:rsid w:val="006A025A"/>
    <w:rsid w:val="006B4C20"/>
    <w:rsid w:val="006D48AB"/>
    <w:rsid w:val="006E1841"/>
    <w:rsid w:val="007468A0"/>
    <w:rsid w:val="007905E0"/>
    <w:rsid w:val="00797C47"/>
    <w:rsid w:val="007F251D"/>
    <w:rsid w:val="007F3AAC"/>
    <w:rsid w:val="0083727B"/>
    <w:rsid w:val="00841AF0"/>
    <w:rsid w:val="00851C0F"/>
    <w:rsid w:val="008816F6"/>
    <w:rsid w:val="008B64AE"/>
    <w:rsid w:val="008C6FAF"/>
    <w:rsid w:val="008C7D65"/>
    <w:rsid w:val="008F2A12"/>
    <w:rsid w:val="00955626"/>
    <w:rsid w:val="00961881"/>
    <w:rsid w:val="009659A9"/>
    <w:rsid w:val="0097794B"/>
    <w:rsid w:val="00983D34"/>
    <w:rsid w:val="009A0B5E"/>
    <w:rsid w:val="009A29AE"/>
    <w:rsid w:val="009B35D4"/>
    <w:rsid w:val="009E5EEE"/>
    <w:rsid w:val="00A666B4"/>
    <w:rsid w:val="00A71483"/>
    <w:rsid w:val="00A746B9"/>
    <w:rsid w:val="00A868D0"/>
    <w:rsid w:val="00A939CE"/>
    <w:rsid w:val="00AB3DB2"/>
    <w:rsid w:val="00AE13C2"/>
    <w:rsid w:val="00B01AEF"/>
    <w:rsid w:val="00B236CB"/>
    <w:rsid w:val="00B550FE"/>
    <w:rsid w:val="00B62330"/>
    <w:rsid w:val="00B87CE5"/>
    <w:rsid w:val="00BA6F16"/>
    <w:rsid w:val="00BA77FD"/>
    <w:rsid w:val="00BC5D67"/>
    <w:rsid w:val="00C347CC"/>
    <w:rsid w:val="00C716FD"/>
    <w:rsid w:val="00C7385B"/>
    <w:rsid w:val="00C765D8"/>
    <w:rsid w:val="00C81A2A"/>
    <w:rsid w:val="00CC67D4"/>
    <w:rsid w:val="00CD2475"/>
    <w:rsid w:val="00CD4C38"/>
    <w:rsid w:val="00CD6501"/>
    <w:rsid w:val="00CF4C46"/>
    <w:rsid w:val="00D07FDC"/>
    <w:rsid w:val="00D1725F"/>
    <w:rsid w:val="00D4025B"/>
    <w:rsid w:val="00D4790B"/>
    <w:rsid w:val="00D52DD4"/>
    <w:rsid w:val="00D7673A"/>
    <w:rsid w:val="00DC0D86"/>
    <w:rsid w:val="00DE707F"/>
    <w:rsid w:val="00E61BFB"/>
    <w:rsid w:val="00E66961"/>
    <w:rsid w:val="00E717FD"/>
    <w:rsid w:val="00E86FC8"/>
    <w:rsid w:val="00E9368B"/>
    <w:rsid w:val="00EC4C74"/>
    <w:rsid w:val="00ED4135"/>
    <w:rsid w:val="00F077DA"/>
    <w:rsid w:val="00F74E0C"/>
    <w:rsid w:val="00F95F88"/>
    <w:rsid w:val="00F973AF"/>
    <w:rsid w:val="00FB54FD"/>
    <w:rsid w:val="00FC210A"/>
    <w:rsid w:val="00FD0E87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5035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765D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511"/>
  </w:style>
  <w:style w:type="paragraph" w:styleId="a5">
    <w:name w:val="footer"/>
    <w:basedOn w:val="a"/>
    <w:link w:val="a6"/>
    <w:uiPriority w:val="99"/>
    <w:unhideWhenUsed/>
    <w:rsid w:val="00504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511"/>
  </w:style>
  <w:style w:type="paragraph" w:styleId="a7">
    <w:name w:val="Balloon Text"/>
    <w:basedOn w:val="a"/>
    <w:link w:val="a8"/>
    <w:uiPriority w:val="99"/>
    <w:semiHidden/>
    <w:unhideWhenUsed/>
    <w:rsid w:val="005045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045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2021-02-05T03:11:00Z</dcterms:created>
  <dcterms:modified xsi:type="dcterms:W3CDTF">2021-12-20T01:57:00Z</dcterms:modified>
</cp:coreProperties>
</file>